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80" w:rsidRPr="00F425E4" w:rsidRDefault="00267BAB" w:rsidP="00406B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BA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ПРИЛУЖСКОГО СЕЛЬСОВЕТА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УЖУРСКОГО РАЙОНА</w:t>
      </w:r>
    </w:p>
    <w:p w:rsidR="00406B80" w:rsidRPr="00267BAB" w:rsidRDefault="00406B80" w:rsidP="00406B8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КРАСНОЯРСКОГО КРАЯ</w:t>
      </w:r>
    </w:p>
    <w:p w:rsidR="00406B80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07FBC" w:rsidRPr="00267BAB" w:rsidRDefault="00A07FBC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045">
        <w:rPr>
          <w:rFonts w:ascii="Times New Roman" w:eastAsia="Times New Roman" w:hAnsi="Times New Roman" w:cs="Times New Roman"/>
          <w:b/>
          <w:sz w:val="44"/>
          <w:szCs w:val="24"/>
        </w:rPr>
        <w:t>ПОСТАНОВЛЕНИЕ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6B80" w:rsidRPr="00267BAB" w:rsidTr="00CA0E3C">
        <w:trPr>
          <w:jc w:val="center"/>
        </w:trPr>
        <w:tc>
          <w:tcPr>
            <w:tcW w:w="3190" w:type="dxa"/>
            <w:hideMark/>
          </w:tcPr>
          <w:p w:rsidR="00406B80" w:rsidRPr="00267BAB" w:rsidRDefault="00492E22" w:rsidP="0006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16.03.2022</w:t>
            </w:r>
          </w:p>
        </w:tc>
        <w:tc>
          <w:tcPr>
            <w:tcW w:w="3190" w:type="dxa"/>
            <w:hideMark/>
          </w:tcPr>
          <w:p w:rsidR="00406B80" w:rsidRPr="00267BAB" w:rsidRDefault="00406B80" w:rsidP="00CA0E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>п. Прилужье</w:t>
            </w:r>
          </w:p>
        </w:tc>
        <w:tc>
          <w:tcPr>
            <w:tcW w:w="3191" w:type="dxa"/>
            <w:hideMark/>
          </w:tcPr>
          <w:p w:rsidR="00406B80" w:rsidRPr="008B0954" w:rsidRDefault="00017EC6" w:rsidP="008B09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</w:t>
            </w:r>
            <w:r w:rsidR="00406B80"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E229E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28</w:t>
            </w:r>
          </w:p>
        </w:tc>
      </w:tr>
    </w:tbl>
    <w:p w:rsidR="004A6045" w:rsidRDefault="004A6045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07FBC" w:rsidRPr="00267BAB" w:rsidRDefault="00A07FBC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640D2" w:rsidRPr="000640D2" w:rsidRDefault="00E229E4" w:rsidP="00017EC6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E229E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и сроков внесения изменений в перечень главных </w:t>
      </w:r>
      <w:proofErr w:type="gramStart"/>
      <w:r w:rsidRPr="00E229E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End"/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0D2" w:rsidRPr="000640D2">
        <w:rPr>
          <w:rFonts w:ascii="Times New Roman" w:eastAsia="Times New Roman" w:hAnsi="Times New Roman" w:cs="Arial"/>
          <w:bCs/>
          <w:sz w:val="28"/>
          <w:szCs w:val="28"/>
        </w:rPr>
        <w:t xml:space="preserve">Прилужского сельсовета Ужурского района Красноярского края </w:t>
      </w:r>
    </w:p>
    <w:p w:rsidR="00521542" w:rsidRDefault="00521542" w:rsidP="00231267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Pr="008A4DF8" w:rsidRDefault="00E229E4" w:rsidP="002C7BF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9E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</w:t>
      </w:r>
      <w:r w:rsidR="00A07FBC">
        <w:rPr>
          <w:rFonts w:ascii="Times New Roman" w:eastAsia="Times New Roman" w:hAnsi="Times New Roman" w:cs="Times New Roman"/>
          <w:sz w:val="28"/>
          <w:szCs w:val="28"/>
        </w:rPr>
        <w:t>т 16 сентября 2021 года N 1568 «</w:t>
      </w:r>
      <w:r w:rsidRPr="00E229E4">
        <w:rPr>
          <w:rFonts w:ascii="Times New Roman" w:eastAsia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Pr="00E229E4">
        <w:rPr>
          <w:rFonts w:ascii="Times New Roman" w:eastAsia="Times New Roman" w:hAnsi="Times New Roman" w:cs="Times New Roman"/>
          <w:sz w:val="28"/>
          <w:szCs w:val="28"/>
        </w:rPr>
        <w:t xml:space="preserve"> перечня главных </w:t>
      </w:r>
      <w:proofErr w:type="gramStart"/>
      <w:r w:rsidRPr="00E229E4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субъекта Российской</w:t>
      </w:r>
      <w:proofErr w:type="gramEnd"/>
      <w:r w:rsidRPr="00E229E4">
        <w:rPr>
          <w:rFonts w:ascii="Times New Roman" w:eastAsia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</w:t>
      </w:r>
      <w:r w:rsidR="00A07FBC">
        <w:rPr>
          <w:rFonts w:ascii="Times New Roman" w:eastAsia="Times New Roman" w:hAnsi="Times New Roman" w:cs="Times New Roman"/>
          <w:sz w:val="28"/>
          <w:szCs w:val="28"/>
        </w:rPr>
        <w:t>о страхования, местного бюджета»</w:t>
      </w:r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542" w:rsidRPr="00521542">
        <w:rPr>
          <w:rFonts w:ascii="Times New Roman" w:eastAsia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</w:t>
      </w:r>
      <w:r w:rsidR="00521542" w:rsidRPr="00521542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A07FBC" w:rsidRDefault="00A07FBC" w:rsidP="008A4DF8">
      <w:pPr>
        <w:pStyle w:val="ConsPlusNormal"/>
        <w:ind w:firstLine="709"/>
        <w:jc w:val="both"/>
        <w:rPr>
          <w:szCs w:val="24"/>
        </w:rPr>
      </w:pPr>
    </w:p>
    <w:p w:rsidR="008A4DF8" w:rsidRPr="008A4DF8" w:rsidRDefault="008A4DF8" w:rsidP="008A4DF8">
      <w:pPr>
        <w:pStyle w:val="ConsPlusNormal"/>
        <w:ind w:firstLine="709"/>
        <w:jc w:val="both"/>
        <w:rPr>
          <w:szCs w:val="24"/>
        </w:rPr>
      </w:pPr>
      <w:r w:rsidRPr="008A4DF8">
        <w:rPr>
          <w:szCs w:val="24"/>
        </w:rPr>
        <w:t>1.</w:t>
      </w:r>
      <w:r>
        <w:rPr>
          <w:szCs w:val="24"/>
        </w:rPr>
        <w:t xml:space="preserve"> </w:t>
      </w:r>
      <w:r w:rsidR="00E229E4" w:rsidRPr="00E229E4">
        <w:rPr>
          <w:szCs w:val="24"/>
        </w:rPr>
        <w:t xml:space="preserve">Утвердить Порядок и сроки внесения изменений в перечень главных </w:t>
      </w:r>
      <w:proofErr w:type="gramStart"/>
      <w:r w:rsidR="00E229E4" w:rsidRPr="00E229E4">
        <w:rPr>
          <w:szCs w:val="24"/>
        </w:rPr>
        <w:t>администраторов источников финансирования дефицита бюджета</w:t>
      </w:r>
      <w:proofErr w:type="gramEnd"/>
      <w:r w:rsidR="00E229E4" w:rsidRPr="00E229E4">
        <w:rPr>
          <w:szCs w:val="24"/>
        </w:rPr>
        <w:t xml:space="preserve"> </w:t>
      </w:r>
      <w:r w:rsidR="00E229E4">
        <w:rPr>
          <w:szCs w:val="24"/>
        </w:rPr>
        <w:t>Прилужского</w:t>
      </w:r>
      <w:r w:rsidR="00E229E4" w:rsidRPr="00E229E4">
        <w:rPr>
          <w:szCs w:val="24"/>
        </w:rPr>
        <w:t xml:space="preserve"> сельсовета</w:t>
      </w:r>
      <w:r w:rsidR="00A07FBC">
        <w:rPr>
          <w:szCs w:val="24"/>
        </w:rPr>
        <w:t xml:space="preserve"> Ужурского района Красноярского края</w:t>
      </w:r>
      <w:r w:rsidR="00E229E4" w:rsidRPr="00E229E4">
        <w:rPr>
          <w:szCs w:val="24"/>
        </w:rPr>
        <w:t xml:space="preserve"> согласно приложению к настоящему </w:t>
      </w:r>
      <w:r w:rsidR="00A07FBC">
        <w:rPr>
          <w:szCs w:val="24"/>
        </w:rPr>
        <w:t>п</w:t>
      </w:r>
      <w:r w:rsidR="00E229E4" w:rsidRPr="00E229E4">
        <w:rPr>
          <w:szCs w:val="24"/>
        </w:rPr>
        <w:t>остановлению</w:t>
      </w:r>
      <w:r w:rsidRPr="008A4DF8">
        <w:rPr>
          <w:szCs w:val="24"/>
        </w:rPr>
        <w:t>.</w:t>
      </w:r>
    </w:p>
    <w:p w:rsidR="006F012E" w:rsidRPr="00267BAB" w:rsidRDefault="00492E22" w:rsidP="008A4DF8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13F47">
        <w:rPr>
          <w:szCs w:val="24"/>
        </w:rPr>
        <w:t>.</w:t>
      </w:r>
      <w:r w:rsidR="00017EC6">
        <w:rPr>
          <w:szCs w:val="24"/>
        </w:rPr>
        <w:t xml:space="preserve"> </w:t>
      </w:r>
      <w:proofErr w:type="gramStart"/>
      <w:r w:rsidR="006F012E" w:rsidRPr="00267BAB">
        <w:rPr>
          <w:szCs w:val="24"/>
        </w:rPr>
        <w:t>Контроль за</w:t>
      </w:r>
      <w:proofErr w:type="gramEnd"/>
      <w:r w:rsidR="006F012E" w:rsidRPr="00267BAB">
        <w:rPr>
          <w:szCs w:val="24"/>
        </w:rPr>
        <w:t xml:space="preserve"> исполнением данного постановления возложить на </w:t>
      </w:r>
      <w:r w:rsidR="008A4DF8">
        <w:rPr>
          <w:szCs w:val="24"/>
        </w:rPr>
        <w:t xml:space="preserve">специалиста </w:t>
      </w:r>
      <w:r w:rsidR="00F1038E">
        <w:rPr>
          <w:szCs w:val="24"/>
        </w:rPr>
        <w:t>Ӏ</w:t>
      </w:r>
      <w:r w:rsidR="008A4DF8">
        <w:rPr>
          <w:szCs w:val="24"/>
        </w:rPr>
        <w:t xml:space="preserve"> категории по экономическим вопросам</w:t>
      </w:r>
      <w:r w:rsidR="004A6045">
        <w:rPr>
          <w:szCs w:val="24"/>
        </w:rPr>
        <w:t xml:space="preserve"> </w:t>
      </w:r>
      <w:r w:rsidR="006F012E" w:rsidRPr="00267BAB">
        <w:rPr>
          <w:szCs w:val="24"/>
        </w:rPr>
        <w:t>администрации Прилужского сельсовета (</w:t>
      </w:r>
      <w:r w:rsidR="008A4DF8">
        <w:rPr>
          <w:szCs w:val="24"/>
        </w:rPr>
        <w:t>Савкина</w:t>
      </w:r>
      <w:r w:rsidR="00F109D0" w:rsidRPr="00F109D0">
        <w:t xml:space="preserve"> </w:t>
      </w:r>
      <w:r w:rsidR="00F109D0" w:rsidRPr="00F109D0">
        <w:rPr>
          <w:szCs w:val="24"/>
        </w:rPr>
        <w:t>М.А.</w:t>
      </w:r>
      <w:bookmarkStart w:id="0" w:name="_GoBack"/>
      <w:bookmarkEnd w:id="0"/>
      <w:r w:rsidR="006F012E" w:rsidRPr="00267BAB">
        <w:rPr>
          <w:szCs w:val="24"/>
        </w:rPr>
        <w:t>).</w:t>
      </w:r>
    </w:p>
    <w:p w:rsidR="006F012E" w:rsidRPr="00F1038E" w:rsidRDefault="00492E22" w:rsidP="00F103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DF8" w:rsidRPr="00B57F7C">
        <w:rPr>
          <w:rFonts w:ascii="Times New Roman" w:hAnsi="Times New Roman" w:cs="Times New Roman"/>
          <w:sz w:val="28"/>
          <w:szCs w:val="28"/>
        </w:rPr>
        <w:t xml:space="preserve">. </w:t>
      </w:r>
      <w:r w:rsidR="00B57F7C" w:rsidRPr="00B57F7C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в газете «Прилужские вести».</w:t>
      </w:r>
    </w:p>
    <w:p w:rsidR="006F012E" w:rsidRPr="00267BAB" w:rsidRDefault="000640D2" w:rsidP="000640D2">
      <w:pPr>
        <w:pStyle w:val="ConsPlusNormal"/>
        <w:tabs>
          <w:tab w:val="left" w:pos="6420"/>
        </w:tabs>
        <w:jc w:val="both"/>
        <w:rPr>
          <w:szCs w:val="24"/>
        </w:rPr>
      </w:pPr>
      <w:r>
        <w:rPr>
          <w:szCs w:val="24"/>
        </w:rPr>
        <w:tab/>
      </w:r>
    </w:p>
    <w:p w:rsidR="008A4DF8" w:rsidRPr="00267BAB" w:rsidRDefault="004A6045" w:rsidP="006F012E">
      <w:pPr>
        <w:pStyle w:val="ConsPlusNormal"/>
        <w:jc w:val="both"/>
        <w:rPr>
          <w:szCs w:val="24"/>
        </w:rPr>
      </w:pPr>
      <w:r>
        <w:rPr>
          <w:szCs w:val="24"/>
        </w:rPr>
        <w:t>Глава сельсовета</w:t>
      </w:r>
      <w:r w:rsidR="006F012E" w:rsidRPr="00267BAB">
        <w:rPr>
          <w:szCs w:val="24"/>
        </w:rPr>
        <w:t xml:space="preserve">                                                  </w:t>
      </w:r>
      <w:r w:rsidR="00F425E4" w:rsidRPr="00267BAB">
        <w:rPr>
          <w:szCs w:val="24"/>
        </w:rPr>
        <w:t xml:space="preserve">        </w:t>
      </w:r>
      <w:r w:rsidR="00267BAB">
        <w:rPr>
          <w:szCs w:val="24"/>
        </w:rPr>
        <w:t xml:space="preserve">       </w:t>
      </w:r>
      <w:r w:rsidR="006F012E" w:rsidRPr="00267BAB">
        <w:rPr>
          <w:szCs w:val="24"/>
        </w:rPr>
        <w:t xml:space="preserve"> </w:t>
      </w:r>
      <w:r>
        <w:rPr>
          <w:szCs w:val="24"/>
        </w:rPr>
        <w:t xml:space="preserve">               В.Н. Алёхина</w:t>
      </w:r>
    </w:p>
    <w:p w:rsidR="00492E22" w:rsidRDefault="00492E22" w:rsidP="00A07FBC">
      <w:pPr>
        <w:pStyle w:val="ConsPlusNormal"/>
      </w:pPr>
    </w:p>
    <w:p w:rsidR="00037289" w:rsidRDefault="00231267" w:rsidP="008A4DF8">
      <w:pPr>
        <w:pStyle w:val="ConsPlusNormal"/>
        <w:jc w:val="right"/>
      </w:pPr>
      <w:r>
        <w:lastRenderedPageBreak/>
        <w:t>Приложение</w:t>
      </w:r>
    </w:p>
    <w:p w:rsidR="00231267" w:rsidRDefault="00231267" w:rsidP="008A4DF8">
      <w:pPr>
        <w:pStyle w:val="ConsPlusNormal"/>
        <w:jc w:val="right"/>
      </w:pPr>
      <w:r>
        <w:t>к постановлению администрации</w:t>
      </w:r>
    </w:p>
    <w:p w:rsidR="00231267" w:rsidRDefault="00231267" w:rsidP="008A4DF8">
      <w:pPr>
        <w:pStyle w:val="ConsPlusNormal"/>
        <w:jc w:val="right"/>
      </w:pPr>
      <w:r>
        <w:t xml:space="preserve"> Прилужского сельсовета</w:t>
      </w:r>
    </w:p>
    <w:p w:rsidR="00231267" w:rsidRDefault="002C7BF8" w:rsidP="008A4DF8">
      <w:pPr>
        <w:pStyle w:val="ConsPlusNormal"/>
        <w:jc w:val="right"/>
      </w:pPr>
      <w:r>
        <w:t>от 1</w:t>
      </w:r>
      <w:r w:rsidR="00492E22">
        <w:t>6</w:t>
      </w:r>
      <w:r>
        <w:t>.</w:t>
      </w:r>
      <w:r w:rsidR="00492E22">
        <w:t>03.2022</w:t>
      </w:r>
      <w:r>
        <w:t xml:space="preserve"> №</w:t>
      </w:r>
      <w:r w:rsidR="00E229E4">
        <w:t>28</w:t>
      </w:r>
    </w:p>
    <w:p w:rsidR="00231267" w:rsidRDefault="00231267" w:rsidP="008A4DF8">
      <w:pPr>
        <w:pStyle w:val="ConsPlusNormal"/>
        <w:jc w:val="right"/>
      </w:pPr>
    </w:p>
    <w:p w:rsidR="00492E22" w:rsidRDefault="00492E22" w:rsidP="008A4DF8">
      <w:pPr>
        <w:pStyle w:val="ConsPlusNormal"/>
        <w:jc w:val="right"/>
      </w:pPr>
    </w:p>
    <w:p w:rsidR="00E229E4" w:rsidRPr="00E229E4" w:rsidRDefault="00E229E4" w:rsidP="00E229E4">
      <w:pPr>
        <w:pStyle w:val="ConsPlusNormal"/>
        <w:jc w:val="center"/>
        <w:rPr>
          <w:b/>
        </w:rPr>
      </w:pPr>
      <w:r w:rsidRPr="00E229E4">
        <w:rPr>
          <w:b/>
        </w:rPr>
        <w:t xml:space="preserve">ПОРЯДОК </w:t>
      </w:r>
    </w:p>
    <w:p w:rsidR="00E229E4" w:rsidRPr="00E229E4" w:rsidRDefault="00E229E4" w:rsidP="00E229E4">
      <w:pPr>
        <w:pStyle w:val="ConsPlusNormal"/>
        <w:jc w:val="center"/>
        <w:rPr>
          <w:b/>
        </w:rPr>
      </w:pPr>
      <w:r w:rsidRPr="00E229E4">
        <w:rPr>
          <w:b/>
        </w:rPr>
        <w:t xml:space="preserve">И СРОКИ ВНЕСЕНИЯ ИЗМЕНЕНИЙ В ПЕРЕЧЕНЬ ГЛАВНЫХ </w:t>
      </w:r>
    </w:p>
    <w:p w:rsidR="00E229E4" w:rsidRPr="00E229E4" w:rsidRDefault="00E229E4" w:rsidP="00E229E4">
      <w:pPr>
        <w:pStyle w:val="ConsPlusNormal"/>
        <w:jc w:val="center"/>
        <w:rPr>
          <w:b/>
        </w:rPr>
      </w:pPr>
      <w:r w:rsidRPr="00E229E4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ПРИЛУЖСКОГО</w:t>
      </w:r>
      <w:r w:rsidRPr="00E229E4">
        <w:rPr>
          <w:b/>
        </w:rPr>
        <w:t xml:space="preserve"> СЕЛЬСОВЕТА УЖУРСКОГО РАЙОНА</w:t>
      </w:r>
      <w:r w:rsidR="00A07FBC">
        <w:rPr>
          <w:b/>
        </w:rPr>
        <w:t xml:space="preserve"> КРАСНОЯРСКОГО КРАЯ</w:t>
      </w:r>
    </w:p>
    <w:p w:rsidR="00E229E4" w:rsidRPr="00E229E4" w:rsidRDefault="00E229E4" w:rsidP="00E229E4">
      <w:pPr>
        <w:pStyle w:val="ConsPlusNormal"/>
        <w:jc w:val="center"/>
        <w:rPr>
          <w:b/>
        </w:rPr>
      </w:pPr>
      <w:r w:rsidRPr="00E229E4">
        <w:rPr>
          <w:b/>
        </w:rPr>
        <w:t xml:space="preserve"> 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1. </w:t>
      </w:r>
      <w:proofErr w:type="gramStart"/>
      <w:r w:rsidRPr="00E229E4">
        <w:t xml:space="preserve">Настоящий Порядок и сроки внесения изменений в перечень главных администраторов источников финансирования дефицита бюджета </w:t>
      </w:r>
      <w:r>
        <w:t>Прилужского</w:t>
      </w:r>
      <w:r w:rsidRPr="00E229E4">
        <w:t xml:space="preserve"> сельсовета Ужурского района </w:t>
      </w:r>
      <w:r w:rsidR="00A07FBC" w:rsidRPr="00A07FBC">
        <w:t xml:space="preserve">Красноярского края </w:t>
      </w:r>
      <w:r w:rsidRPr="00E229E4">
        <w:t>(далее - Порядок) разработан в соответствии с Постановлением Правительства Российской Федерации о</w:t>
      </w:r>
      <w:r w:rsidR="00A07FBC">
        <w:t>т 16 сентября 2021 года №1568 «</w:t>
      </w:r>
      <w:r w:rsidRPr="00E229E4"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</w:t>
      </w:r>
      <w:proofErr w:type="gramEnd"/>
      <w:r w:rsidRPr="00E229E4">
        <w:t xml:space="preserve"> </w:t>
      </w:r>
      <w:proofErr w:type="gramStart"/>
      <w:r w:rsidRPr="00E229E4">
        <w:t>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</w:t>
      </w:r>
      <w:r w:rsidR="00A07FBC">
        <w:t>о страхования, местного бюджета»</w:t>
      </w:r>
      <w:r w:rsidRPr="00E229E4">
        <w:t xml:space="preserve"> и определяет порядок и сроки внесения изменений в перечень главных администраторов источников финансирования дефицита бюджета Прилужского сельсовета Ужурского района</w:t>
      </w:r>
      <w:r w:rsidR="00A07FBC">
        <w:t xml:space="preserve"> </w:t>
      </w:r>
      <w:r w:rsidR="00A07FBC" w:rsidRPr="00A07FBC">
        <w:t>Красноярского края</w:t>
      </w:r>
      <w:r w:rsidRPr="00E229E4">
        <w:t xml:space="preserve">. </w:t>
      </w:r>
      <w:proofErr w:type="gramEnd"/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2. Основаниями для внесения изменений в перечень главных </w:t>
      </w:r>
      <w:proofErr w:type="gramStart"/>
      <w:r w:rsidRPr="00E229E4">
        <w:t>администраторов источников финансирования дефицита бюджета</w:t>
      </w:r>
      <w:proofErr w:type="gramEnd"/>
      <w:r w:rsidRPr="00E229E4">
        <w:t xml:space="preserve"> Прилужского сельсовета Ужурского района </w:t>
      </w:r>
      <w:r w:rsidR="00A07FBC" w:rsidRPr="00A07FBC">
        <w:t xml:space="preserve">Красноярского края </w:t>
      </w:r>
      <w:r w:rsidRPr="00E229E4">
        <w:t xml:space="preserve">являются: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- изменение состава и (или) функций главных </w:t>
      </w:r>
      <w:proofErr w:type="gramStart"/>
      <w:r w:rsidRPr="00E229E4">
        <w:t>администраторов источников финансирования дефицита бюджета</w:t>
      </w:r>
      <w:proofErr w:type="gramEnd"/>
      <w:r w:rsidRPr="00E229E4">
        <w:t xml:space="preserve"> Прилужского сельсовета Ужурского района Красноярского края в соответствии с законами и иными нормативно-правовыми актами Российской Федерации, законами и иными нормативно-правовыми актами Красноярского края и нормативно-правовыми актами Ужурского муниципального района (далее - нормативно-правовые акты Российской Федерации, Красноярского края и муниципального района);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- изменение принципов назначения и присвоения </w:t>
      </w:r>
      <w:proofErr w:type="gramStart"/>
      <w:r w:rsidRPr="00E229E4">
        <w:t>структуры кодов классификации источников финансирования дефицита бюджета</w:t>
      </w:r>
      <w:proofErr w:type="gramEnd"/>
      <w:r w:rsidRPr="00E229E4">
        <w:t xml:space="preserve"> Прилужского сельсовета Ужурского района </w:t>
      </w:r>
      <w:r w:rsidR="00A07FBC" w:rsidRPr="00A07FBC">
        <w:t xml:space="preserve">Красноярского края </w:t>
      </w:r>
      <w:r w:rsidRPr="00E229E4">
        <w:t xml:space="preserve">в соответствии с нормативно-правовыми актами Российской Федерации, Красноярского края и муниципального района; </w:t>
      </w:r>
    </w:p>
    <w:p w:rsidR="00E229E4" w:rsidRPr="00E229E4" w:rsidRDefault="00E229E4" w:rsidP="00E229E4">
      <w:pPr>
        <w:pStyle w:val="ConsPlusNormal"/>
        <w:jc w:val="both"/>
      </w:pPr>
      <w:r w:rsidRPr="00E229E4">
        <w:lastRenderedPageBreak/>
        <w:t xml:space="preserve">- иное основание.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3. </w:t>
      </w:r>
      <w:proofErr w:type="gramStart"/>
      <w:r w:rsidRPr="00E229E4">
        <w:t>Главные администраторы источников финансирования дефицита бюджета Прилужского сельсовета Ужурского района</w:t>
      </w:r>
      <w:r w:rsidR="00A07FBC">
        <w:t xml:space="preserve"> </w:t>
      </w:r>
      <w:r w:rsidR="00A07FBC" w:rsidRPr="00A07FBC">
        <w:t xml:space="preserve">Красноярского края </w:t>
      </w:r>
      <w:r w:rsidRPr="00E229E4">
        <w:t xml:space="preserve">направляют в Финансовый орган </w:t>
      </w:r>
      <w:r>
        <w:t>а</w:t>
      </w:r>
      <w:r w:rsidRPr="00E229E4">
        <w:t xml:space="preserve">дминистрации </w:t>
      </w:r>
      <w:r w:rsidR="00A07FBC">
        <w:t>Прилужского</w:t>
      </w:r>
      <w:r w:rsidRPr="00E229E4">
        <w:t xml:space="preserve"> сельсовета Ужурского района Красноярского края (далее – Финансовый орган) письменное обращение о разработке проекта постановления </w:t>
      </w:r>
      <w:r>
        <w:t>а</w:t>
      </w:r>
      <w:r w:rsidRPr="00E229E4">
        <w:t xml:space="preserve">дминистрации Прилужского сельсовета Ужурского района </w:t>
      </w:r>
      <w:r w:rsidR="00A07FBC" w:rsidRPr="00A07FBC">
        <w:t xml:space="preserve">Красноярского края </w:t>
      </w:r>
      <w:r w:rsidRPr="00E229E4">
        <w:t xml:space="preserve">(далее - </w:t>
      </w:r>
      <w:r>
        <w:t>а</w:t>
      </w:r>
      <w:r w:rsidRPr="00E229E4">
        <w:t xml:space="preserve">дминистрация муниципального образования) о внесении изменений в перечень главных администраторов источников финансирования дефицита бюджета Прилужского сельсовета Ужурского района </w:t>
      </w:r>
      <w:r w:rsidR="00A07FBC" w:rsidRPr="00A07FBC">
        <w:t>Красноярского края</w:t>
      </w:r>
      <w:proofErr w:type="gramEnd"/>
      <w:r w:rsidR="00A07FBC" w:rsidRPr="00A07FBC">
        <w:t xml:space="preserve"> </w:t>
      </w:r>
      <w:r w:rsidRPr="00E229E4">
        <w:t xml:space="preserve">(далее - письменное обращение) в течение 10 рабочих дней с момента наступления оснований, указанных в пункте 2 настоящего Порядка.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4. Письменное обращение должно содержать следующие сведения: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- наименование главного </w:t>
      </w:r>
      <w:proofErr w:type="gramStart"/>
      <w:r w:rsidRPr="00E229E4">
        <w:t>администратора источников финансирования дефицита бюджета</w:t>
      </w:r>
      <w:proofErr w:type="gramEnd"/>
      <w:r w:rsidRPr="00E229E4">
        <w:t xml:space="preserve"> с указанием кода главного администратора источников финансирования дефицита бюджета;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- код группы, подгруппы, статьи и вида источника финансирования дефицита бюджета;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- наименование кода группы, подгруппы, статьи и вида источника финансирования дефицита бюджета; </w:t>
      </w:r>
    </w:p>
    <w:p w:rsidR="00E229E4" w:rsidRPr="00E229E4" w:rsidRDefault="00E229E4" w:rsidP="00E229E4">
      <w:pPr>
        <w:pStyle w:val="ConsPlusNormal"/>
        <w:ind w:firstLine="708"/>
        <w:jc w:val="both"/>
      </w:pPr>
      <w:proofErr w:type="gramStart"/>
      <w:r w:rsidRPr="00E229E4">
        <w:t xml:space="preserve">- обоснование внесения изменений в перечень главных администраторов источников финансирования дефицита бюджета Прилужского сельсовета Ужурского района </w:t>
      </w:r>
      <w:r w:rsidR="00A07FBC" w:rsidRPr="00A07FBC">
        <w:t xml:space="preserve">Красноярского края </w:t>
      </w:r>
      <w:r w:rsidRPr="00E229E4">
        <w:t>(реквизиты нормативно-правовых актов Российской Федерации, Красноярского края и муниципального района, устанавливающих правовые основания для внесения изменений в перечень главных администраторов исто</w:t>
      </w:r>
      <w:r w:rsidR="00A07FBC">
        <w:t xml:space="preserve">чников финансирования дефицита </w:t>
      </w:r>
      <w:r w:rsidRPr="00E229E4">
        <w:t>бюджета Прилужского сельсовета Ужурского района</w:t>
      </w:r>
      <w:r w:rsidR="00A07FBC">
        <w:t xml:space="preserve"> </w:t>
      </w:r>
      <w:r w:rsidR="00A07FBC" w:rsidRPr="00A07FBC">
        <w:t>Красноярского края</w:t>
      </w:r>
      <w:r w:rsidRPr="00E229E4">
        <w:t>, иные обоснования необходимости внесения изменений в перечень главных администраторов источников финансирования дефицита бюджета</w:t>
      </w:r>
      <w:proofErr w:type="gramEnd"/>
      <w:r w:rsidRPr="00E229E4">
        <w:t xml:space="preserve"> Прилужского сельсовета Ужурского района</w:t>
      </w:r>
      <w:r w:rsidR="00A07FBC">
        <w:t xml:space="preserve"> </w:t>
      </w:r>
      <w:r w:rsidR="00A07FBC" w:rsidRPr="00A07FBC">
        <w:t>Красноярского края</w:t>
      </w:r>
      <w:r w:rsidRPr="00E229E4">
        <w:t>).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5. Финансовый орган рассматривает письменное обращение в течение 10 рабочих дней с момента его поступления.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6. По итогам рассмотрения письменного обращения Финансовый орган: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- готовит проект постановления </w:t>
      </w:r>
      <w:r>
        <w:t>а</w:t>
      </w:r>
      <w:r w:rsidRPr="00E229E4">
        <w:t xml:space="preserve">дминистрации муниципального образования о внесении изменений в постановление </w:t>
      </w:r>
      <w:r>
        <w:t>а</w:t>
      </w:r>
      <w:r w:rsidRPr="00E229E4">
        <w:t xml:space="preserve">дминистрации муниципального образования об утверждении </w:t>
      </w:r>
      <w:proofErr w:type="gramStart"/>
      <w:r w:rsidRPr="00E229E4">
        <w:t>перечня главных администраторов источников финансирования дефицита бюджета</w:t>
      </w:r>
      <w:proofErr w:type="gramEnd"/>
      <w:r w:rsidRPr="00E229E4">
        <w:t xml:space="preserve"> Прилужского сельсовета Ужурского района </w:t>
      </w:r>
      <w:r w:rsidR="00A07FBC" w:rsidRPr="00A07FBC">
        <w:t xml:space="preserve">Красноярского края </w:t>
      </w:r>
      <w:r w:rsidRPr="00E229E4">
        <w:t xml:space="preserve">и обеспечивает его согласование в порядке, установленном </w:t>
      </w:r>
      <w:r>
        <w:t>а</w:t>
      </w:r>
      <w:r w:rsidRPr="00E229E4">
        <w:t xml:space="preserve">дминистрацией муниципального образования; </w:t>
      </w:r>
    </w:p>
    <w:p w:rsidR="00E229E4" w:rsidRPr="00E229E4" w:rsidRDefault="00E229E4" w:rsidP="00E229E4">
      <w:pPr>
        <w:pStyle w:val="ConsPlusNormal"/>
        <w:jc w:val="both"/>
      </w:pPr>
      <w:r w:rsidRPr="00E229E4">
        <w:t xml:space="preserve">- возвращает документы, представленные в адрес Финансового органа, с указанием оснований для возврата.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7. Основаниями для возврата документов являются: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lastRenderedPageBreak/>
        <w:t xml:space="preserve">- отсутствие изменений в нормативно-правовых актах Российской Федерации, Красноярского края и муниципального района, устанавливающих правовые основания для внесения изменений в перечень главных </w:t>
      </w:r>
      <w:proofErr w:type="gramStart"/>
      <w:r w:rsidRPr="00E229E4">
        <w:t>администраторов источников финансирования дефицита бюджета</w:t>
      </w:r>
      <w:proofErr w:type="gramEnd"/>
      <w:r w:rsidRPr="00E229E4">
        <w:t xml:space="preserve"> Прилужского сельсовета Ужурского района</w:t>
      </w:r>
      <w:r w:rsidR="00A07FBC">
        <w:t xml:space="preserve"> </w:t>
      </w:r>
      <w:r w:rsidR="00A07FBC" w:rsidRPr="00A07FBC">
        <w:t>Красноярского края</w:t>
      </w:r>
      <w:r w:rsidRPr="00E229E4">
        <w:t xml:space="preserve">;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- несоответствие кода группы, подгруппы, статьи и вида источника финансирования дефицита бюджета и наименования кода группы, подгруппы, статьи и вида источника финансирования дефицита бюджета нормативно-правовым актам Российской Федерации, Красноярского края и муниципального района; </w:t>
      </w:r>
    </w:p>
    <w:p w:rsidR="00E229E4" w:rsidRPr="00E229E4" w:rsidRDefault="00E229E4" w:rsidP="00E229E4">
      <w:pPr>
        <w:pStyle w:val="ConsPlusNormal"/>
        <w:ind w:firstLine="708"/>
        <w:jc w:val="both"/>
      </w:pPr>
      <w:r w:rsidRPr="00E229E4">
        <w:t xml:space="preserve">- предоставление сведений, указанных в пункте 4 настоящего Порядка, не в полном объеме. </w:t>
      </w:r>
    </w:p>
    <w:p w:rsidR="00492E22" w:rsidRPr="00E229E4" w:rsidRDefault="00E229E4" w:rsidP="00A07FBC">
      <w:pPr>
        <w:pStyle w:val="ConsPlusNormal"/>
        <w:ind w:firstLine="708"/>
        <w:jc w:val="both"/>
      </w:pPr>
      <w:r w:rsidRPr="00E229E4">
        <w:t>8. При устранении несоответствий, указанных в пункте 7 настоящего Порядка, послуживших основанием для возврата документов, главный администратор источников финансирования дефицита бюджета Прилужского сельсовета Ужурского района</w:t>
      </w:r>
      <w:r w:rsidR="00A07FBC">
        <w:t xml:space="preserve"> </w:t>
      </w:r>
      <w:r w:rsidR="00A07FBC" w:rsidRPr="00A07FBC">
        <w:t xml:space="preserve">Красноярского края </w:t>
      </w:r>
      <w:r w:rsidRPr="00E229E4">
        <w:t>вправе направить</w:t>
      </w:r>
      <w:r w:rsidR="00A07FBC">
        <w:t xml:space="preserve"> письменное обращение повторно.</w:t>
      </w:r>
    </w:p>
    <w:sectPr w:rsidR="00492E22" w:rsidRPr="00E229E4" w:rsidSect="00A0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3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B02508"/>
    <w:multiLevelType w:val="hybridMultilevel"/>
    <w:tmpl w:val="538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C49C3"/>
    <w:multiLevelType w:val="multilevel"/>
    <w:tmpl w:val="5D48F3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82D5D47"/>
    <w:multiLevelType w:val="multilevel"/>
    <w:tmpl w:val="A9EA2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13E3046"/>
    <w:multiLevelType w:val="multilevel"/>
    <w:tmpl w:val="307EA37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Arial" w:hint="default"/>
      </w:rPr>
    </w:lvl>
  </w:abstractNum>
  <w:abstractNum w:abstractNumId="5">
    <w:nsid w:val="64D81163"/>
    <w:multiLevelType w:val="hybridMultilevel"/>
    <w:tmpl w:val="9C061D0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A54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80"/>
    <w:rsid w:val="00017EC6"/>
    <w:rsid w:val="00037289"/>
    <w:rsid w:val="000477CE"/>
    <w:rsid w:val="000640D2"/>
    <w:rsid w:val="00067113"/>
    <w:rsid w:val="000E64D1"/>
    <w:rsid w:val="00107F35"/>
    <w:rsid w:val="001926E0"/>
    <w:rsid w:val="00215FBF"/>
    <w:rsid w:val="00231267"/>
    <w:rsid w:val="00242A14"/>
    <w:rsid w:val="0026452B"/>
    <w:rsid w:val="00267BAB"/>
    <w:rsid w:val="0028427A"/>
    <w:rsid w:val="002C1DB8"/>
    <w:rsid w:val="002C7BF8"/>
    <w:rsid w:val="002D2073"/>
    <w:rsid w:val="0030052A"/>
    <w:rsid w:val="00300771"/>
    <w:rsid w:val="00304A4F"/>
    <w:rsid w:val="0031070A"/>
    <w:rsid w:val="00313469"/>
    <w:rsid w:val="00320021"/>
    <w:rsid w:val="00376EDA"/>
    <w:rsid w:val="00400AC3"/>
    <w:rsid w:val="00406B80"/>
    <w:rsid w:val="0042433F"/>
    <w:rsid w:val="00471A31"/>
    <w:rsid w:val="00492E22"/>
    <w:rsid w:val="004A6045"/>
    <w:rsid w:val="004B4AAC"/>
    <w:rsid w:val="004E1680"/>
    <w:rsid w:val="004F5D61"/>
    <w:rsid w:val="00521542"/>
    <w:rsid w:val="0053371D"/>
    <w:rsid w:val="00533DE0"/>
    <w:rsid w:val="0055203E"/>
    <w:rsid w:val="0056576F"/>
    <w:rsid w:val="00576AE2"/>
    <w:rsid w:val="005A4586"/>
    <w:rsid w:val="005B676C"/>
    <w:rsid w:val="005D48CB"/>
    <w:rsid w:val="00627595"/>
    <w:rsid w:val="0063300C"/>
    <w:rsid w:val="006627F1"/>
    <w:rsid w:val="00681BF1"/>
    <w:rsid w:val="00682B03"/>
    <w:rsid w:val="006F012E"/>
    <w:rsid w:val="00722F87"/>
    <w:rsid w:val="007F40CC"/>
    <w:rsid w:val="00827AC2"/>
    <w:rsid w:val="00861553"/>
    <w:rsid w:val="008A4DF8"/>
    <w:rsid w:val="008B0954"/>
    <w:rsid w:val="0092322F"/>
    <w:rsid w:val="0097218B"/>
    <w:rsid w:val="009952ED"/>
    <w:rsid w:val="009A5BFE"/>
    <w:rsid w:val="009D78C1"/>
    <w:rsid w:val="00A07FBC"/>
    <w:rsid w:val="00A6447D"/>
    <w:rsid w:val="00A64AA7"/>
    <w:rsid w:val="00A67F87"/>
    <w:rsid w:val="00AA4564"/>
    <w:rsid w:val="00B13F47"/>
    <w:rsid w:val="00B40E00"/>
    <w:rsid w:val="00B57F7C"/>
    <w:rsid w:val="00B6520F"/>
    <w:rsid w:val="00B75660"/>
    <w:rsid w:val="00BD24BD"/>
    <w:rsid w:val="00C13C57"/>
    <w:rsid w:val="00C41476"/>
    <w:rsid w:val="00C65D16"/>
    <w:rsid w:val="00CA4B36"/>
    <w:rsid w:val="00D07AD8"/>
    <w:rsid w:val="00D61C62"/>
    <w:rsid w:val="00E229E4"/>
    <w:rsid w:val="00E271A5"/>
    <w:rsid w:val="00E463B8"/>
    <w:rsid w:val="00E63642"/>
    <w:rsid w:val="00EF0F81"/>
    <w:rsid w:val="00F1038E"/>
    <w:rsid w:val="00F109D0"/>
    <w:rsid w:val="00F12C11"/>
    <w:rsid w:val="00F3532B"/>
    <w:rsid w:val="00F425E4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1"/>
  </w:style>
  <w:style w:type="paragraph" w:styleId="1">
    <w:name w:val="heading 1"/>
    <w:basedOn w:val="a"/>
    <w:next w:val="a"/>
    <w:link w:val="10"/>
    <w:qFormat/>
    <w:rsid w:val="00406B80"/>
    <w:pPr>
      <w:keepNext/>
      <w:numPr>
        <w:numId w:val="2"/>
      </w:numPr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203E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3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3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3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3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3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3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3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B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8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4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F3532B"/>
    <w:rPr>
      <w:i/>
      <w:iCs/>
    </w:rPr>
  </w:style>
  <w:style w:type="character" w:styleId="a7">
    <w:name w:val="Hyperlink"/>
    <w:basedOn w:val="a0"/>
    <w:uiPriority w:val="99"/>
    <w:unhideWhenUsed/>
    <w:rsid w:val="00F3532B"/>
    <w:rPr>
      <w:color w:val="0000FF"/>
      <w:u w:val="single"/>
    </w:rPr>
  </w:style>
  <w:style w:type="character" w:customStyle="1" w:styleId="highlightsearch">
    <w:name w:val="highlightsearch"/>
    <w:basedOn w:val="a0"/>
    <w:rsid w:val="0068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46</cp:revision>
  <cp:lastPrinted>2022-03-22T07:40:00Z</cp:lastPrinted>
  <dcterms:created xsi:type="dcterms:W3CDTF">2016-09-07T03:10:00Z</dcterms:created>
  <dcterms:modified xsi:type="dcterms:W3CDTF">2022-03-22T07:40:00Z</dcterms:modified>
</cp:coreProperties>
</file>